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D1D6" w14:textId="275DE533" w:rsidR="003274AB" w:rsidRPr="00D77315" w:rsidRDefault="003274AB" w:rsidP="003274AB">
      <w:pPr>
        <w:pStyle w:val="Bezodstpw"/>
        <w:rPr>
          <w:rFonts w:ascii="Calibri" w:hAnsi="Calibri" w:cs="Calibri"/>
          <w:b/>
          <w:bCs/>
          <w:sz w:val="56"/>
          <w:szCs w:val="56"/>
        </w:rPr>
      </w:pPr>
      <w:bookmarkStart w:id="0" w:name="_Hlk128387874"/>
      <w:r w:rsidRPr="00D77315">
        <w:rPr>
          <w:rFonts w:ascii="Calibri" w:hAnsi="Calibri" w:cs="Calibri"/>
          <w:b/>
          <w:bCs/>
          <w:sz w:val="56"/>
          <w:szCs w:val="56"/>
        </w:rPr>
        <w:t>Szkoleni</w:t>
      </w:r>
      <w:r w:rsidR="00D77315" w:rsidRPr="00D77315">
        <w:rPr>
          <w:rFonts w:ascii="Calibri" w:hAnsi="Calibri" w:cs="Calibri"/>
          <w:b/>
          <w:bCs/>
          <w:sz w:val="56"/>
          <w:szCs w:val="56"/>
        </w:rPr>
        <w:t>e</w:t>
      </w:r>
      <w:r w:rsidRPr="00D77315">
        <w:rPr>
          <w:rFonts w:ascii="Calibri" w:hAnsi="Calibri" w:cs="Calibri"/>
          <w:b/>
          <w:bCs/>
          <w:sz w:val="56"/>
          <w:szCs w:val="56"/>
        </w:rPr>
        <w:t xml:space="preserve"> z</w:t>
      </w:r>
      <w:r w:rsidR="00D77315" w:rsidRPr="00D77315">
        <w:rPr>
          <w:rFonts w:ascii="Calibri" w:hAnsi="Calibri" w:cs="Calibri"/>
          <w:b/>
          <w:bCs/>
          <w:sz w:val="56"/>
          <w:szCs w:val="56"/>
        </w:rPr>
        <w:t xml:space="preserve"> systemu</w:t>
      </w:r>
      <w:r w:rsidRPr="00D77315">
        <w:rPr>
          <w:rFonts w:ascii="Calibri" w:hAnsi="Calibri" w:cs="Calibri"/>
          <w:b/>
          <w:bCs/>
          <w:sz w:val="56"/>
          <w:szCs w:val="56"/>
        </w:rPr>
        <w:t xml:space="preserve"> </w:t>
      </w:r>
      <w:proofErr w:type="spellStart"/>
      <w:r w:rsidRPr="00D77315">
        <w:rPr>
          <w:rFonts w:ascii="Calibri" w:hAnsi="Calibri" w:cs="Calibri"/>
          <w:b/>
          <w:bCs/>
          <w:sz w:val="56"/>
          <w:szCs w:val="56"/>
        </w:rPr>
        <w:t>iPFRON</w:t>
      </w:r>
      <w:proofErr w:type="spellEnd"/>
      <w:r w:rsidRPr="00D77315">
        <w:rPr>
          <w:rFonts w:ascii="Calibri" w:hAnsi="Calibri" w:cs="Calibri"/>
          <w:b/>
          <w:bCs/>
          <w:sz w:val="56"/>
          <w:szCs w:val="56"/>
        </w:rPr>
        <w:t xml:space="preserve">+ </w:t>
      </w:r>
      <w:r w:rsidR="00D77315" w:rsidRPr="00D77315">
        <w:rPr>
          <w:rFonts w:ascii="Calibri" w:hAnsi="Calibri" w:cs="Calibri"/>
          <w:b/>
          <w:bCs/>
          <w:sz w:val="56"/>
          <w:szCs w:val="56"/>
        </w:rPr>
        <w:t xml:space="preserve">dla osób </w:t>
      </w:r>
      <w:r w:rsidR="00D77315">
        <w:rPr>
          <w:rFonts w:ascii="Calibri" w:hAnsi="Calibri" w:cs="Calibri"/>
          <w:b/>
          <w:bCs/>
          <w:sz w:val="56"/>
          <w:szCs w:val="56"/>
        </w:rPr>
        <w:br/>
      </w:r>
      <w:r w:rsidR="00D77315" w:rsidRPr="00D77315">
        <w:rPr>
          <w:rFonts w:ascii="Calibri" w:hAnsi="Calibri" w:cs="Calibri"/>
          <w:b/>
          <w:bCs/>
          <w:sz w:val="56"/>
          <w:szCs w:val="56"/>
        </w:rPr>
        <w:t xml:space="preserve">z niepełnosprawnościami </w:t>
      </w:r>
    </w:p>
    <w:p w14:paraId="29E9986E" w14:textId="0189863D" w:rsidR="00D77315" w:rsidRDefault="00D77315" w:rsidP="003274AB">
      <w:pPr>
        <w:pStyle w:val="Bezodstpw"/>
        <w:rPr>
          <w:rFonts w:ascii="Calibri" w:hAnsi="Calibri" w:cs="Calibri"/>
          <w:b/>
          <w:bCs/>
          <w:sz w:val="40"/>
          <w:szCs w:val="40"/>
        </w:rPr>
      </w:pPr>
    </w:p>
    <w:p w14:paraId="6E49181C" w14:textId="77777777" w:rsidR="003274AB" w:rsidRPr="003274AB" w:rsidRDefault="003274AB" w:rsidP="003274AB">
      <w:pPr>
        <w:pStyle w:val="Bezodstpw"/>
        <w:rPr>
          <w:rFonts w:ascii="Calibri" w:hAnsi="Calibri" w:cs="Calibri"/>
          <w:sz w:val="24"/>
          <w:szCs w:val="24"/>
        </w:rPr>
      </w:pPr>
      <w:bookmarkStart w:id="1" w:name="_Hlk124768272"/>
      <w:r w:rsidRPr="003274AB">
        <w:rPr>
          <w:rFonts w:ascii="Calibri" w:hAnsi="Calibri" w:cs="Calibri"/>
          <w:sz w:val="24"/>
          <w:szCs w:val="24"/>
        </w:rPr>
        <w:t xml:space="preserve">System </w:t>
      </w:r>
      <w:proofErr w:type="spellStart"/>
      <w:r w:rsidRPr="003274AB">
        <w:rPr>
          <w:rFonts w:ascii="Calibri" w:hAnsi="Calibri" w:cs="Calibri"/>
          <w:sz w:val="24"/>
          <w:szCs w:val="24"/>
        </w:rPr>
        <w:t>iPFRON</w:t>
      </w:r>
      <w:proofErr w:type="spellEnd"/>
      <w:r w:rsidRPr="003274AB">
        <w:rPr>
          <w:rFonts w:ascii="Calibri" w:hAnsi="Calibri" w:cs="Calibri"/>
          <w:sz w:val="24"/>
          <w:szCs w:val="24"/>
        </w:rPr>
        <w:t>+ to nowy system PFRON, który umożliwi Beneficjentom wsparcia dostęp do spersonalizowanych danych dotyczących udzielanej im pomocy, ocenę jakości otrzymanego wsparcia oraz zgłoszenia akcesu do projektów finansowanych ze środków PFRON.</w:t>
      </w:r>
    </w:p>
    <w:p w14:paraId="052ECE0E" w14:textId="77777777" w:rsidR="003274AB" w:rsidRPr="003274AB" w:rsidRDefault="003274AB" w:rsidP="003274AB">
      <w:pPr>
        <w:pStyle w:val="Bezodstpw"/>
        <w:rPr>
          <w:rFonts w:ascii="Calibri" w:hAnsi="Calibri" w:cs="Calibri"/>
          <w:sz w:val="24"/>
          <w:szCs w:val="24"/>
        </w:rPr>
      </w:pPr>
    </w:p>
    <w:p w14:paraId="6FA3A781" w14:textId="77777777" w:rsidR="003274AB" w:rsidRPr="003274AB" w:rsidRDefault="003274AB" w:rsidP="003274AB">
      <w:pPr>
        <w:pStyle w:val="Bezodstpw"/>
        <w:rPr>
          <w:rFonts w:ascii="Calibri" w:hAnsi="Calibri" w:cs="Calibri"/>
          <w:sz w:val="24"/>
          <w:szCs w:val="24"/>
        </w:rPr>
      </w:pPr>
      <w:r w:rsidRPr="003274AB">
        <w:rPr>
          <w:rFonts w:ascii="Calibri" w:hAnsi="Calibri" w:cs="Calibri"/>
          <w:sz w:val="24"/>
          <w:szCs w:val="24"/>
        </w:rPr>
        <w:t xml:space="preserve">Zapraszamy na szkolenia, które ułatwią Państwu sprawne poruszanie się po nowym systemie, a tym samym bezproblemowe składanie wniosków. Szkolenia kierowane są do ON i osób pracujących na ich rzecz. Szkolenia są bezpłatne, dwudniowe, do wyboru jest opcja stacjonarna bądź online. Szkolenia internetowe prowadzone są poprzez aplikację Microsoft </w:t>
      </w:r>
      <w:proofErr w:type="spellStart"/>
      <w:r w:rsidRPr="003274AB">
        <w:rPr>
          <w:rFonts w:ascii="Calibri" w:hAnsi="Calibri" w:cs="Calibri"/>
          <w:sz w:val="24"/>
          <w:szCs w:val="24"/>
        </w:rPr>
        <w:t>Teams</w:t>
      </w:r>
      <w:proofErr w:type="spellEnd"/>
      <w:r w:rsidRPr="003274AB">
        <w:rPr>
          <w:rFonts w:ascii="Calibri" w:hAnsi="Calibri" w:cs="Calibri"/>
          <w:sz w:val="24"/>
          <w:szCs w:val="24"/>
        </w:rPr>
        <w:t xml:space="preserve">. W ramach szkoleń stacjonarnych zapewniamy Uczestnikom zakwaterowanie i wyżywienie oraz sprzęt komputerowy. Nie zwracamy kosztów dojazdu. </w:t>
      </w:r>
    </w:p>
    <w:p w14:paraId="745DF772" w14:textId="77777777" w:rsidR="003274AB" w:rsidRPr="003274AB" w:rsidRDefault="003274AB" w:rsidP="003274AB">
      <w:pPr>
        <w:pStyle w:val="Bezodstpw"/>
        <w:rPr>
          <w:rFonts w:ascii="Calibri" w:hAnsi="Calibri" w:cs="Calibri"/>
          <w:sz w:val="24"/>
          <w:szCs w:val="24"/>
        </w:rPr>
      </w:pPr>
    </w:p>
    <w:p w14:paraId="1C0D6B34" w14:textId="56F22051" w:rsidR="003274AB" w:rsidRPr="003274AB" w:rsidRDefault="003274AB" w:rsidP="003274AB">
      <w:pPr>
        <w:pStyle w:val="Bezodstpw"/>
        <w:rPr>
          <w:rFonts w:ascii="Calibri" w:hAnsi="Calibri" w:cs="Calibri"/>
          <w:sz w:val="24"/>
          <w:szCs w:val="24"/>
        </w:rPr>
      </w:pPr>
      <w:r w:rsidRPr="003274AB">
        <w:rPr>
          <w:rFonts w:ascii="Calibri" w:hAnsi="Calibri" w:cs="Calibri"/>
          <w:sz w:val="24"/>
          <w:szCs w:val="24"/>
        </w:rPr>
        <w:t xml:space="preserve">Szkolenie stacjonarne organizowane są w następujących miastach: </w:t>
      </w:r>
      <w:r w:rsidR="00D77315">
        <w:rPr>
          <w:rFonts w:ascii="Calibri" w:hAnsi="Calibri" w:cs="Calibri"/>
          <w:sz w:val="24"/>
          <w:szCs w:val="24"/>
        </w:rPr>
        <w:t xml:space="preserve">Kołobrzeg, Poznań, Warszawa, Gdańsk. </w:t>
      </w:r>
    </w:p>
    <w:p w14:paraId="49D67831" w14:textId="78361BC5" w:rsidR="003274AB" w:rsidRDefault="009D33D1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7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https://portal-ipfronplus.pfron.org.pl/szkolenia/14-15-03-2023-kolobrzeg-szkolenie-stacjonarne/</w:t>
        </w:r>
      </w:hyperlink>
      <w:r w:rsidR="00D77315"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4ED44C00" w14:textId="01AE5C43" w:rsidR="00D77315" w:rsidRDefault="009D33D1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8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https://portal-ipfronplus.pfron.org.pl/szkolenia/14-15-03-2023-poznan-szkolenie-stacjonarne/</w:t>
        </w:r>
      </w:hyperlink>
    </w:p>
    <w:p w14:paraId="5F9A3611" w14:textId="5FB4DAB6" w:rsidR="00D77315" w:rsidRDefault="009D33D1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9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https://portal-ipfronplus.pfron.org.pl/szkolenia/21-22-03-2023-warszawa-szkolenie-stacjonarne/</w:t>
        </w:r>
      </w:hyperlink>
      <w:r w:rsidR="00D77315"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38376417" w14:textId="2CD7822F" w:rsidR="00D77315" w:rsidRDefault="009D33D1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0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https://portal-ipfronplus.pfron.org.pl/szkolenia/18-19-04-2023-gdansk-szkolenie-stacjonarne/</w:t>
        </w:r>
      </w:hyperlink>
      <w:r w:rsidR="00D77315"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62AA18D8" w14:textId="445B9F44" w:rsidR="00D77315" w:rsidRDefault="009D33D1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1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https://portal-ipfronplus.pfron.org.pl/szkolenia/18-19-04-2023-poznan-szkolenie-stacjonarne/</w:t>
        </w:r>
      </w:hyperlink>
      <w:r w:rsidR="00D77315"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09F9DF61" w14:textId="588F9E06" w:rsidR="00D77315" w:rsidRDefault="009D33D1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2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https://portal-ipfronplus.pfron.org.pl/szkolenia/25-26-04-2023-kolobrzeg-szkolenie-stacjonarne/</w:t>
        </w:r>
      </w:hyperlink>
      <w:r w:rsidR="00D77315"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187A70A0" w14:textId="77777777" w:rsidR="00D77315" w:rsidRPr="003274AB" w:rsidRDefault="00D77315" w:rsidP="003274AB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</w:p>
    <w:p w14:paraId="3A7C715D" w14:textId="77777777" w:rsidR="00D77315" w:rsidRDefault="003274AB" w:rsidP="00D77315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r w:rsidRPr="003274AB">
        <w:rPr>
          <w:rStyle w:val="Hipercze"/>
          <w:rFonts w:ascii="Calibri" w:hAnsi="Calibri" w:cs="Calibri"/>
          <w:sz w:val="24"/>
          <w:szCs w:val="24"/>
          <w:u w:val="none"/>
        </w:rPr>
        <w:t>Szkolenia online:</w:t>
      </w:r>
    </w:p>
    <w:p w14:paraId="04651181" w14:textId="15197468" w:rsidR="00D77315" w:rsidRDefault="009D33D1" w:rsidP="00D77315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3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https://portal-ipfronplus.pfron.org.pl/szkolenia/28-29-03-2023-szkolenie-online/</w:t>
        </w:r>
      </w:hyperlink>
    </w:p>
    <w:p w14:paraId="15BB96B9" w14:textId="397A07D7" w:rsidR="00D77315" w:rsidRDefault="009D33D1" w:rsidP="00D77315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4" w:history="1">
        <w:r w:rsidR="00D77315" w:rsidRPr="0093542C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https://portal-ipfronplus.pfron.org.pl/szkolenia/30-31-03-2023-szkolenie-online/</w:t>
        </w:r>
      </w:hyperlink>
      <w:r w:rsidR="00D77315"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198B9BC0" w14:textId="21C15ACD" w:rsidR="009D33D1" w:rsidRDefault="009D33D1" w:rsidP="00D77315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5" w:history="1">
        <w:r w:rsidRPr="00D72398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https://portal-ipfronplus.pfron.org.pl/szkolenia/03-04-04-2023-szkolenie-online/</w:t>
        </w:r>
      </w:hyperlink>
    </w:p>
    <w:p w14:paraId="4A67F968" w14:textId="6823DBA6" w:rsidR="009D33D1" w:rsidRDefault="009D33D1" w:rsidP="00D77315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6" w:history="1">
        <w:r w:rsidRPr="00D72398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https://portal-ipfronplus.pfron.org.pl/szkolenia/13-14-04-2023-szkolenie-online/</w:t>
        </w:r>
      </w:hyperlink>
    </w:p>
    <w:p w14:paraId="4CA3DA18" w14:textId="078F4D9A" w:rsidR="009D33D1" w:rsidRDefault="009D33D1" w:rsidP="00D77315">
      <w:pPr>
        <w:pStyle w:val="Bezodstpw"/>
        <w:rPr>
          <w:rStyle w:val="Hipercze"/>
          <w:rFonts w:ascii="Calibri" w:hAnsi="Calibri" w:cs="Calibri"/>
          <w:sz w:val="24"/>
          <w:szCs w:val="24"/>
          <w:u w:val="none"/>
        </w:rPr>
      </w:pPr>
      <w:hyperlink r:id="rId17" w:history="1">
        <w:r w:rsidRPr="00D72398">
          <w:rPr>
            <w:rStyle w:val="Hipercze"/>
            <w:rFonts w:ascii="Calibri" w:hAnsi="Calibri" w:cs="Calibri"/>
            <w:sz w:val="24"/>
            <w:szCs w:val="24"/>
          </w:rPr>
          <w:t>https://portal-ipfronplus.pfron.org.pl/szkolenia/20-21-04-2023-szkolenie-online/</w:t>
        </w:r>
      </w:hyperlink>
      <w:r>
        <w:rPr>
          <w:rStyle w:val="Hipercze"/>
          <w:rFonts w:ascii="Calibri" w:hAnsi="Calibri" w:cs="Calibri"/>
          <w:sz w:val="24"/>
          <w:szCs w:val="24"/>
          <w:u w:val="none"/>
        </w:rPr>
        <w:t xml:space="preserve"> </w:t>
      </w:r>
    </w:p>
    <w:p w14:paraId="16793DB9" w14:textId="5315BF9F" w:rsidR="003274AB" w:rsidRPr="003274AB" w:rsidRDefault="003274AB" w:rsidP="00D77315">
      <w:pPr>
        <w:pStyle w:val="Bezodstpw"/>
        <w:rPr>
          <w:rFonts w:ascii="Calibri" w:hAnsi="Calibri" w:cs="Calibri"/>
          <w:sz w:val="24"/>
          <w:szCs w:val="24"/>
        </w:rPr>
      </w:pPr>
      <w:r w:rsidRPr="003274AB">
        <w:rPr>
          <w:rFonts w:ascii="Calibri" w:hAnsi="Calibri" w:cs="Calibri"/>
          <w:sz w:val="24"/>
          <w:szCs w:val="24"/>
        </w:rPr>
        <w:t xml:space="preserve"> </w:t>
      </w:r>
    </w:p>
    <w:p w14:paraId="4441AA96" w14:textId="77777777" w:rsidR="003274AB" w:rsidRPr="003274AB" w:rsidRDefault="003274AB" w:rsidP="003274AB">
      <w:pPr>
        <w:pStyle w:val="Bezodstpw"/>
        <w:rPr>
          <w:rFonts w:ascii="Calibri" w:hAnsi="Calibri" w:cs="Calibri"/>
          <w:sz w:val="24"/>
          <w:szCs w:val="24"/>
        </w:rPr>
      </w:pPr>
    </w:p>
    <w:p w14:paraId="263A282B" w14:textId="4665A1D0" w:rsidR="003274AB" w:rsidRPr="003274AB" w:rsidRDefault="003274AB" w:rsidP="003274AB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3274AB">
        <w:rPr>
          <w:rFonts w:ascii="Calibri" w:hAnsi="Calibri" w:cs="Calibri"/>
          <w:sz w:val="24"/>
          <w:szCs w:val="24"/>
        </w:rPr>
        <w:t>W przypadku pytań – prosimy o kontakt: </w:t>
      </w:r>
      <w:hyperlink r:id="rId18" w:history="1">
        <w:r w:rsidRPr="003274AB">
          <w:rPr>
            <w:rStyle w:val="Hipercze"/>
            <w:rFonts w:ascii="Calibri" w:hAnsi="Calibri" w:cs="Calibri"/>
            <w:sz w:val="24"/>
            <w:szCs w:val="24"/>
            <w:u w:val="none"/>
          </w:rPr>
          <w:t>szkoleniaipfronplus@pfron.org.pl</w:t>
        </w:r>
      </w:hyperlink>
      <w:r w:rsidRPr="003274AB">
        <w:rPr>
          <w:rFonts w:ascii="Calibri" w:hAnsi="Calibri" w:cs="Calibri"/>
          <w:sz w:val="24"/>
          <w:szCs w:val="24"/>
        </w:rPr>
        <w:t xml:space="preserve"> lub 532 727</w:t>
      </w:r>
      <w:r w:rsidR="00013F84">
        <w:rPr>
          <w:rFonts w:ascii="Calibri" w:hAnsi="Calibri" w:cs="Calibri"/>
          <w:sz w:val="24"/>
          <w:szCs w:val="24"/>
        </w:rPr>
        <w:t> </w:t>
      </w:r>
      <w:r w:rsidRPr="003274AB">
        <w:rPr>
          <w:rFonts w:ascii="Calibri" w:hAnsi="Calibri" w:cs="Calibri"/>
          <w:sz w:val="24"/>
          <w:szCs w:val="24"/>
        </w:rPr>
        <w:t>025</w:t>
      </w:r>
      <w:r w:rsidR="00013F84">
        <w:rPr>
          <w:rFonts w:ascii="Calibri" w:hAnsi="Calibri" w:cs="Calibri"/>
          <w:sz w:val="24"/>
          <w:szCs w:val="24"/>
        </w:rPr>
        <w:t xml:space="preserve">, </w:t>
      </w:r>
      <w:hyperlink r:id="rId19" w:history="1">
        <w:r w:rsidR="00013F84" w:rsidRPr="003430B4">
          <w:rPr>
            <w:rStyle w:val="Hipercze"/>
            <w:rFonts w:ascii="Calibri" w:hAnsi="Calibri" w:cs="Calibri"/>
            <w:sz w:val="24"/>
            <w:szCs w:val="24"/>
          </w:rPr>
          <w:t>https://portal-ipfronplus.pfron.org.pl/</w:t>
        </w:r>
      </w:hyperlink>
      <w:r w:rsidR="00013F84">
        <w:rPr>
          <w:rFonts w:ascii="Calibri" w:hAnsi="Calibri" w:cs="Calibri"/>
          <w:sz w:val="24"/>
          <w:szCs w:val="24"/>
        </w:rPr>
        <w:t xml:space="preserve"> </w:t>
      </w:r>
      <w:r w:rsidRPr="003274AB">
        <w:rPr>
          <w:rFonts w:ascii="Calibri" w:hAnsi="Calibri" w:cs="Calibri"/>
          <w:sz w:val="24"/>
          <w:szCs w:val="24"/>
        </w:rPr>
        <w:t xml:space="preserve"> </w:t>
      </w:r>
    </w:p>
    <w:p w14:paraId="2023ADC6" w14:textId="77777777" w:rsidR="003274AB" w:rsidRPr="003274AB" w:rsidRDefault="003274AB" w:rsidP="003274AB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13CE4898" w14:textId="77777777" w:rsidR="003274AB" w:rsidRPr="003274AB" w:rsidRDefault="003274AB" w:rsidP="003274AB">
      <w:pPr>
        <w:rPr>
          <w:rFonts w:ascii="Calibri" w:hAnsi="Calibri" w:cs="Calibri"/>
          <w:lang w:val="pl-PL"/>
        </w:rPr>
      </w:pPr>
      <w:r w:rsidRPr="003274AB">
        <w:rPr>
          <w:rFonts w:ascii="Calibri" w:hAnsi="Calibri" w:cs="Calibri"/>
          <w:lang w:val="pl-PL"/>
        </w:rPr>
        <w:t xml:space="preserve">Szkolenia realizowane są w ramach projektu „Uniwersalna platforma do projektowania i realizacji programów wsparcia ON wraz ze zintegrowanym modułem analitycznym – System </w:t>
      </w:r>
      <w:proofErr w:type="spellStart"/>
      <w:r w:rsidRPr="003274AB">
        <w:rPr>
          <w:rFonts w:ascii="Calibri" w:hAnsi="Calibri" w:cs="Calibri"/>
          <w:lang w:val="pl-PL"/>
        </w:rPr>
        <w:t>iPFRON</w:t>
      </w:r>
      <w:proofErr w:type="spellEnd"/>
      <w:r w:rsidRPr="003274AB">
        <w:rPr>
          <w:rFonts w:ascii="Calibri" w:hAnsi="Calibri" w:cs="Calibri"/>
          <w:lang w:val="pl-PL"/>
        </w:rPr>
        <w:t>+” w ramach Programu Operacyjnego Polska Cyfrowa 2014-2020, Oś Priorytetowa 2 „E-administracja i otwarty rząd”, Działanie 2.1 „Wysoka dostępność i jakość e-usług publicznych”.</w:t>
      </w:r>
      <w:bookmarkEnd w:id="1"/>
      <w:r w:rsidRPr="003274AB">
        <w:rPr>
          <w:rFonts w:ascii="Calibri" w:hAnsi="Calibri" w:cs="Calibri"/>
          <w:lang w:val="pl-PL"/>
        </w:rPr>
        <w:t xml:space="preserve">  </w:t>
      </w:r>
      <w:bookmarkEnd w:id="0"/>
    </w:p>
    <w:p w14:paraId="3E8A064B" w14:textId="3DAA78DF" w:rsidR="00833AFF" w:rsidRPr="003274AB" w:rsidRDefault="00833AFF" w:rsidP="003274AB">
      <w:pPr>
        <w:rPr>
          <w:rFonts w:ascii="Calibri" w:hAnsi="Calibri" w:cs="Calibri"/>
          <w:lang w:val="pl-PL"/>
        </w:rPr>
      </w:pPr>
    </w:p>
    <w:sectPr w:rsidR="00833AFF" w:rsidRPr="003274AB">
      <w:headerReference w:type="default" r:id="rId20"/>
      <w:pgSz w:w="11906" w:h="16838"/>
      <w:pgMar w:top="1134" w:right="1134" w:bottom="1134" w:left="1134" w:header="1800" w:footer="1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55E5" w14:textId="77777777" w:rsidR="002E5485" w:rsidRDefault="00CC07F7">
      <w:r>
        <w:separator/>
      </w:r>
    </w:p>
  </w:endnote>
  <w:endnote w:type="continuationSeparator" w:id="0">
    <w:p w14:paraId="6C5AB799" w14:textId="77777777" w:rsidR="002E5485" w:rsidRDefault="00CC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04EAD" w14:textId="77777777" w:rsidR="002E5485" w:rsidRDefault="00CC07F7">
      <w:r>
        <w:separator/>
      </w:r>
    </w:p>
  </w:footnote>
  <w:footnote w:type="continuationSeparator" w:id="0">
    <w:p w14:paraId="2ECAFB27" w14:textId="77777777" w:rsidR="002E5485" w:rsidRDefault="00CC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F3BD" w14:textId="77777777" w:rsidR="00833AFF" w:rsidRDefault="00CC07F7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CF067B8" wp14:editId="1DC7CB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bez_stopki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6741"/>
    <w:multiLevelType w:val="hybridMultilevel"/>
    <w:tmpl w:val="4BA4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00569"/>
    <w:multiLevelType w:val="hybridMultilevel"/>
    <w:tmpl w:val="B15A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F"/>
    <w:rsid w:val="00013F84"/>
    <w:rsid w:val="0005687F"/>
    <w:rsid w:val="00081DAD"/>
    <w:rsid w:val="000848CC"/>
    <w:rsid w:val="000C6C78"/>
    <w:rsid w:val="00111ED5"/>
    <w:rsid w:val="001B0190"/>
    <w:rsid w:val="001B1001"/>
    <w:rsid w:val="001B7DC4"/>
    <w:rsid w:val="00210F47"/>
    <w:rsid w:val="002544AC"/>
    <w:rsid w:val="00280C8A"/>
    <w:rsid w:val="002E5485"/>
    <w:rsid w:val="002F6E0B"/>
    <w:rsid w:val="003274AB"/>
    <w:rsid w:val="00370257"/>
    <w:rsid w:val="003E43AF"/>
    <w:rsid w:val="00470744"/>
    <w:rsid w:val="004A06AC"/>
    <w:rsid w:val="004B2EA7"/>
    <w:rsid w:val="00527A38"/>
    <w:rsid w:val="00532866"/>
    <w:rsid w:val="00533396"/>
    <w:rsid w:val="0054442A"/>
    <w:rsid w:val="00564B1C"/>
    <w:rsid w:val="00611374"/>
    <w:rsid w:val="00615C03"/>
    <w:rsid w:val="00620224"/>
    <w:rsid w:val="0062362D"/>
    <w:rsid w:val="00646FA4"/>
    <w:rsid w:val="006A3DF5"/>
    <w:rsid w:val="007B6096"/>
    <w:rsid w:val="007E0222"/>
    <w:rsid w:val="00827A2E"/>
    <w:rsid w:val="00833AFF"/>
    <w:rsid w:val="00852D22"/>
    <w:rsid w:val="008C1414"/>
    <w:rsid w:val="009735AC"/>
    <w:rsid w:val="009B1E00"/>
    <w:rsid w:val="009D33D1"/>
    <w:rsid w:val="00A558A6"/>
    <w:rsid w:val="00A97A34"/>
    <w:rsid w:val="00B249D0"/>
    <w:rsid w:val="00B71DE6"/>
    <w:rsid w:val="00BE4599"/>
    <w:rsid w:val="00BF6CB2"/>
    <w:rsid w:val="00C071C4"/>
    <w:rsid w:val="00C80D22"/>
    <w:rsid w:val="00CB1607"/>
    <w:rsid w:val="00CC07F7"/>
    <w:rsid w:val="00D16E54"/>
    <w:rsid w:val="00D77315"/>
    <w:rsid w:val="00DC3FA6"/>
    <w:rsid w:val="00E50D04"/>
    <w:rsid w:val="00E52C07"/>
    <w:rsid w:val="00FC7F14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9AA5"/>
  <w15:docId w15:val="{3307304C-C613-4E08-B9D8-E71486F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280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E52C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249D0"/>
    <w:rPr>
      <w:color w:val="FF00FF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80C8A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unhideWhenUsed/>
    <w:rsid w:val="00280C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80C8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C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071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1C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071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1C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2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495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-ipfronplus.pfron.org.pl/szkolenia/14-15-03-2023-poznan-szkolenie-stacjonarne/" TargetMode="External"/><Relationship Id="rId13" Type="http://schemas.openxmlformats.org/officeDocument/2006/relationships/hyperlink" Target="https://portal-ipfronplus.pfron.org.pl/szkolenia/28-29-03-2023-szkolenie-online/" TargetMode="External"/><Relationship Id="rId18" Type="http://schemas.openxmlformats.org/officeDocument/2006/relationships/hyperlink" Target="mailto:szkoleniaipfronplus@pfron.org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ortal-ipfronplus.pfron.org.pl/szkolenia/14-15-03-2023-kolobrzeg-szkolenie-stacjonarne/" TargetMode="External"/><Relationship Id="rId12" Type="http://schemas.openxmlformats.org/officeDocument/2006/relationships/hyperlink" Target="https://portal-ipfronplus.pfron.org.pl/szkolenia/25-26-04-2023-kolobrzeg-szkolenie-stacjonarne/" TargetMode="External"/><Relationship Id="rId17" Type="http://schemas.openxmlformats.org/officeDocument/2006/relationships/hyperlink" Target="https://portal-ipfronplus.pfron.org.pl/szkolenia/20-21-04-2023-szkolenie-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-ipfronplus.pfron.org.pl/szkolenia/13-14-04-2023-szkolenie-onlin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-ipfronplus.pfron.org.pl/szkolenia/18-19-04-2023-poznan-szkolenie-stacjonar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-ipfronplus.pfron.org.pl/szkolenia/03-04-04-2023-szkolenie-online/" TargetMode="External"/><Relationship Id="rId10" Type="http://schemas.openxmlformats.org/officeDocument/2006/relationships/hyperlink" Target="https://portal-ipfronplus.pfron.org.pl/szkolenia/18-19-04-2023-gdansk-szkolenie-stacjonarne/" TargetMode="External"/><Relationship Id="rId19" Type="http://schemas.openxmlformats.org/officeDocument/2006/relationships/hyperlink" Target="https://portal-ipfronplus.pfron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-ipfronplus.pfron.org.pl/szkolenia/21-22-03-2023-warszawa-szkolenie-stacjonarne/" TargetMode="External"/><Relationship Id="rId14" Type="http://schemas.openxmlformats.org/officeDocument/2006/relationships/hyperlink" Target="https://portal-ipfronplus.pfron.org.pl/szkolenia/30-31-03-2023-szkolenie-onlin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Matusz</dc:creator>
  <cp:lastModifiedBy>Katarzyna Matusz</cp:lastModifiedBy>
  <cp:revision>51</cp:revision>
  <dcterms:created xsi:type="dcterms:W3CDTF">2023-01-09T15:29:00Z</dcterms:created>
  <dcterms:modified xsi:type="dcterms:W3CDTF">2023-03-06T08:50:00Z</dcterms:modified>
</cp:coreProperties>
</file>